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50875" w14:textId="77777777" w:rsidR="00B75811" w:rsidRDefault="00B75811">
      <w:pPr>
        <w:pStyle w:val="Body"/>
        <w:rPr>
          <w:rFonts w:ascii="Times"/>
          <w:sz w:val="28"/>
          <w:szCs w:val="28"/>
        </w:rPr>
      </w:pPr>
    </w:p>
    <w:p w14:paraId="40622D6C" w14:textId="77777777" w:rsidR="00B75811" w:rsidRDefault="00C72739">
      <w:pPr>
        <w:pStyle w:val="Body"/>
        <w:rPr>
          <w:rFonts w:ascii="Times" w:eastAsia="Times" w:hAnsi="Times" w:cs="Times"/>
          <w:sz w:val="28"/>
          <w:szCs w:val="28"/>
        </w:rPr>
      </w:pPr>
      <w:r>
        <w:rPr>
          <w:rFonts w:ascii="Times"/>
          <w:sz w:val="28"/>
          <w:szCs w:val="28"/>
          <w:lang w:val="en-US"/>
        </w:rPr>
        <w:t>Look before you move</w:t>
      </w:r>
    </w:p>
    <w:p w14:paraId="11755590" w14:textId="77777777" w:rsidR="00B75811" w:rsidRDefault="00B75811">
      <w:pPr>
        <w:pStyle w:val="Body"/>
        <w:rPr>
          <w:rFonts w:ascii="Times" w:eastAsia="Times" w:hAnsi="Times" w:cs="Times"/>
          <w:sz w:val="28"/>
          <w:szCs w:val="28"/>
        </w:rPr>
      </w:pPr>
    </w:p>
    <w:p w14:paraId="5D603A2C" w14:textId="77777777" w:rsidR="00B75811" w:rsidRDefault="00C72739">
      <w:pPr>
        <w:pStyle w:val="Body"/>
        <w:rPr>
          <w:rFonts w:ascii="Times" w:eastAsia="Times" w:hAnsi="Times" w:cs="Times"/>
          <w:sz w:val="28"/>
          <w:szCs w:val="28"/>
        </w:rPr>
      </w:pPr>
      <w:r>
        <w:rPr>
          <w:rFonts w:ascii="Times"/>
          <w:sz w:val="28"/>
          <w:szCs w:val="28"/>
          <w:lang w:val="en-US"/>
        </w:rPr>
        <w:t xml:space="preserve">Each year, thousands of people retire and immediately move to a state that assesses lower income taxes, on the theory that they will save money and make their dollars stretch further.  Then they discover that they would have been </w:t>
      </w:r>
      <w:r>
        <w:rPr>
          <w:rFonts w:ascii="Times"/>
          <w:sz w:val="28"/>
          <w:szCs w:val="28"/>
          <w:lang w:val="en-US"/>
        </w:rPr>
        <w:t>better off at home, either because of a tax trap, or because they didn</w:t>
      </w:r>
      <w:r>
        <w:rPr>
          <w:rFonts w:hAnsi="Times"/>
          <w:sz w:val="28"/>
          <w:szCs w:val="28"/>
          <w:lang w:val="en-US"/>
        </w:rPr>
        <w:t>’</w:t>
      </w:r>
      <w:r>
        <w:rPr>
          <w:rFonts w:ascii="Times"/>
          <w:sz w:val="28"/>
          <w:szCs w:val="28"/>
          <w:lang w:val="en-US"/>
        </w:rPr>
        <w:t>t consider the source of their income when they calculated their state tax bill.</w:t>
      </w:r>
    </w:p>
    <w:p w14:paraId="4FA4810D" w14:textId="77777777" w:rsidR="00B75811" w:rsidRDefault="00B75811">
      <w:pPr>
        <w:pStyle w:val="Body"/>
        <w:rPr>
          <w:rFonts w:ascii="Times" w:eastAsia="Times" w:hAnsi="Times" w:cs="Times"/>
          <w:sz w:val="28"/>
          <w:szCs w:val="28"/>
        </w:rPr>
      </w:pPr>
    </w:p>
    <w:p w14:paraId="74F7AC1B" w14:textId="77777777" w:rsidR="00B75811" w:rsidRDefault="00C72739">
      <w:pPr>
        <w:pStyle w:val="Body"/>
        <w:rPr>
          <w:rFonts w:ascii="Times" w:eastAsia="Times" w:hAnsi="Times" w:cs="Times"/>
          <w:sz w:val="28"/>
          <w:szCs w:val="28"/>
        </w:rPr>
      </w:pPr>
      <w:r>
        <w:rPr>
          <w:rFonts w:ascii="Times"/>
          <w:sz w:val="28"/>
          <w:szCs w:val="28"/>
          <w:lang w:val="en-US"/>
        </w:rPr>
        <w:t>Certain states</w:t>
      </w:r>
      <w:r>
        <w:rPr>
          <w:rFonts w:hAnsi="Times"/>
          <w:sz w:val="28"/>
          <w:szCs w:val="28"/>
          <w:lang w:val="en-US"/>
        </w:rPr>
        <w:t>—</w:t>
      </w:r>
      <w:r>
        <w:rPr>
          <w:rFonts w:ascii="Times"/>
          <w:sz w:val="28"/>
          <w:szCs w:val="28"/>
          <w:lang w:val="en-US"/>
        </w:rPr>
        <w:t>like Mississippi and Pennsylvania</w:t>
      </w:r>
      <w:bookmarkStart w:id="0" w:name="_GoBack"/>
      <w:bookmarkEnd w:id="0"/>
      <w:r>
        <w:rPr>
          <w:rFonts w:ascii="Times"/>
          <w:sz w:val="28"/>
          <w:szCs w:val="28"/>
          <w:lang w:val="en-US"/>
        </w:rPr>
        <w:t>, for instance</w:t>
      </w:r>
      <w:r>
        <w:rPr>
          <w:rFonts w:hAnsi="Times"/>
          <w:sz w:val="28"/>
          <w:szCs w:val="28"/>
          <w:lang w:val="en-US"/>
        </w:rPr>
        <w:t>—</w:t>
      </w:r>
      <w:r>
        <w:rPr>
          <w:rFonts w:ascii="Times"/>
          <w:sz w:val="28"/>
          <w:szCs w:val="28"/>
          <w:lang w:val="en-US"/>
        </w:rPr>
        <w:t>exempt money received from private pensions and IRA distri</w:t>
      </w:r>
      <w:r>
        <w:rPr>
          <w:rFonts w:ascii="Times"/>
          <w:sz w:val="28"/>
          <w:szCs w:val="28"/>
          <w:lang w:val="en-US"/>
        </w:rPr>
        <w:t>butions from taxation, which may reduce the state tax bite to near zero.  Some states exempt government and military pensions as well.  So many retirees might discover, after moving, that they would have paid less in state taxes in the state they relocated</w:t>
      </w:r>
      <w:r>
        <w:rPr>
          <w:rFonts w:ascii="Times"/>
          <w:sz w:val="28"/>
          <w:szCs w:val="28"/>
          <w:lang w:val="en-US"/>
        </w:rPr>
        <w:t xml:space="preserve"> from.</w:t>
      </w:r>
    </w:p>
    <w:p w14:paraId="5C928696" w14:textId="77777777" w:rsidR="00B75811" w:rsidRDefault="00B75811">
      <w:pPr>
        <w:pStyle w:val="Body"/>
        <w:rPr>
          <w:rFonts w:ascii="Times" w:eastAsia="Times" w:hAnsi="Times" w:cs="Times"/>
          <w:sz w:val="28"/>
          <w:szCs w:val="28"/>
        </w:rPr>
      </w:pPr>
    </w:p>
    <w:p w14:paraId="7C420F37" w14:textId="77777777" w:rsidR="00B75811" w:rsidRDefault="00C72739">
      <w:pPr>
        <w:pStyle w:val="Body"/>
        <w:rPr>
          <w:rFonts w:ascii="Times" w:eastAsia="Times" w:hAnsi="Times" w:cs="Times"/>
          <w:sz w:val="28"/>
          <w:szCs w:val="28"/>
        </w:rPr>
      </w:pPr>
      <w:r>
        <w:rPr>
          <w:rFonts w:ascii="Times"/>
          <w:sz w:val="28"/>
          <w:szCs w:val="28"/>
          <w:lang w:val="en-US"/>
        </w:rPr>
        <w:t>The biggest potential tax trap is capital gains on their existing home.  Consider a couple who move to another state, and decide to rent out the house they currently own.  Eventually, they decide to sell that house and put the money into their reti</w:t>
      </w:r>
      <w:r>
        <w:rPr>
          <w:rFonts w:ascii="Times"/>
          <w:sz w:val="28"/>
          <w:szCs w:val="28"/>
          <w:lang w:val="en-US"/>
        </w:rPr>
        <w:t>rement account.</w:t>
      </w:r>
    </w:p>
    <w:p w14:paraId="0D4EB24F" w14:textId="77777777" w:rsidR="00B75811" w:rsidRDefault="00B75811">
      <w:pPr>
        <w:pStyle w:val="Body"/>
        <w:rPr>
          <w:rFonts w:ascii="Times" w:eastAsia="Times" w:hAnsi="Times" w:cs="Times"/>
          <w:sz w:val="28"/>
          <w:szCs w:val="28"/>
        </w:rPr>
      </w:pPr>
    </w:p>
    <w:p w14:paraId="1F1B47F5" w14:textId="77777777" w:rsidR="00B75811" w:rsidRDefault="00C72739">
      <w:pPr>
        <w:pStyle w:val="Body"/>
        <w:rPr>
          <w:rFonts w:ascii="Times" w:eastAsia="Times" w:hAnsi="Times" w:cs="Times"/>
          <w:sz w:val="28"/>
          <w:szCs w:val="28"/>
        </w:rPr>
      </w:pPr>
      <w:r>
        <w:rPr>
          <w:rFonts w:ascii="Times"/>
          <w:sz w:val="28"/>
          <w:szCs w:val="28"/>
          <w:lang w:val="en-US"/>
        </w:rPr>
        <w:t>But hold on: if they haven</w:t>
      </w:r>
      <w:r>
        <w:rPr>
          <w:rFonts w:hAnsi="Times"/>
          <w:sz w:val="28"/>
          <w:szCs w:val="28"/>
          <w:lang w:val="en-US"/>
        </w:rPr>
        <w:t>’</w:t>
      </w:r>
      <w:r>
        <w:rPr>
          <w:rFonts w:ascii="Times"/>
          <w:sz w:val="28"/>
          <w:szCs w:val="28"/>
          <w:lang w:val="en-US"/>
        </w:rPr>
        <w:t xml:space="preserve">t used the house as their principal residence for at least two of the five years prior to the sale, they lose the $500,000 capital gains exclusion on their tax form.  The difference can be enormous on a valuable </w:t>
      </w:r>
      <w:r>
        <w:rPr>
          <w:rFonts w:ascii="Times"/>
          <w:sz w:val="28"/>
          <w:szCs w:val="28"/>
          <w:lang w:val="en-US"/>
        </w:rPr>
        <w:t xml:space="preserve">home. </w:t>
      </w:r>
    </w:p>
    <w:p w14:paraId="74A451E0" w14:textId="77777777" w:rsidR="00B75811" w:rsidRDefault="00B75811">
      <w:pPr>
        <w:pStyle w:val="Body"/>
        <w:rPr>
          <w:rFonts w:ascii="Times" w:eastAsia="Times" w:hAnsi="Times" w:cs="Times"/>
          <w:sz w:val="28"/>
          <w:szCs w:val="28"/>
        </w:rPr>
      </w:pPr>
    </w:p>
    <w:p w14:paraId="5EE5F057" w14:textId="77777777" w:rsidR="00B75811" w:rsidRDefault="00C72739">
      <w:pPr>
        <w:pStyle w:val="Body"/>
        <w:rPr>
          <w:rFonts w:ascii="Times" w:eastAsia="Times" w:hAnsi="Times" w:cs="Times"/>
          <w:sz w:val="28"/>
          <w:szCs w:val="28"/>
        </w:rPr>
      </w:pPr>
      <w:r>
        <w:rPr>
          <w:rFonts w:ascii="Times"/>
          <w:sz w:val="28"/>
          <w:szCs w:val="28"/>
          <w:lang w:val="en-US"/>
        </w:rPr>
        <w:t>Another unexpected tax bite is property taxes, which vary by municipality in unpredictable ways.  If you</w:t>
      </w:r>
      <w:r>
        <w:rPr>
          <w:rFonts w:hAnsi="Times"/>
          <w:sz w:val="28"/>
          <w:szCs w:val="28"/>
          <w:lang w:val="en-US"/>
        </w:rPr>
        <w:t>’</w:t>
      </w:r>
      <w:r>
        <w:rPr>
          <w:rFonts w:ascii="Times"/>
          <w:sz w:val="28"/>
          <w:szCs w:val="28"/>
          <w:lang w:val="en-US"/>
        </w:rPr>
        <w:t>re considering a move, you should research not just the cost of buying a home in the new location, but the property tax bite, which could be hi</w:t>
      </w:r>
      <w:r>
        <w:rPr>
          <w:rFonts w:ascii="Times"/>
          <w:sz w:val="28"/>
          <w:szCs w:val="28"/>
          <w:lang w:val="en-US"/>
        </w:rPr>
        <w:t>gher than the income taxes you would otherwise have paid.  And if you think the bill is unreasonable, consider the fact that most assessment information is now required to be available online, so you can consider how to appeal it.</w:t>
      </w:r>
    </w:p>
    <w:p w14:paraId="36421E16" w14:textId="77777777" w:rsidR="00B75811" w:rsidRDefault="00B75811">
      <w:pPr>
        <w:pStyle w:val="Body"/>
        <w:rPr>
          <w:rFonts w:ascii="Times" w:eastAsia="Times" w:hAnsi="Times" w:cs="Times"/>
          <w:sz w:val="28"/>
          <w:szCs w:val="28"/>
        </w:rPr>
      </w:pPr>
    </w:p>
    <w:p w14:paraId="2188FBB9" w14:textId="77777777" w:rsidR="00B75811" w:rsidRDefault="00C72739">
      <w:pPr>
        <w:pStyle w:val="Body"/>
        <w:rPr>
          <w:rFonts w:ascii="Times" w:eastAsia="Times" w:hAnsi="Times" w:cs="Times"/>
          <w:sz w:val="28"/>
          <w:szCs w:val="28"/>
        </w:rPr>
      </w:pPr>
      <w:r>
        <w:rPr>
          <w:rFonts w:ascii="Times"/>
          <w:sz w:val="28"/>
          <w:szCs w:val="28"/>
          <w:lang w:val="en-US"/>
        </w:rPr>
        <w:t>The bottom line: look be</w:t>
      </w:r>
      <w:r>
        <w:rPr>
          <w:rFonts w:ascii="Times"/>
          <w:sz w:val="28"/>
          <w:szCs w:val="28"/>
          <w:lang w:val="en-US"/>
        </w:rPr>
        <w:t>fore you leap.  And don</w:t>
      </w:r>
      <w:r>
        <w:rPr>
          <w:rFonts w:hAnsi="Times"/>
          <w:sz w:val="28"/>
          <w:szCs w:val="28"/>
          <w:lang w:val="en-US"/>
        </w:rPr>
        <w:t>’</w:t>
      </w:r>
      <w:r>
        <w:rPr>
          <w:rFonts w:ascii="Times"/>
          <w:sz w:val="28"/>
          <w:szCs w:val="28"/>
          <w:lang w:val="en-US"/>
        </w:rPr>
        <w:t xml:space="preserve">t forget to consider such </w:t>
      </w:r>
      <w:r>
        <w:rPr>
          <w:rFonts w:hAnsi="Times"/>
          <w:sz w:val="28"/>
          <w:szCs w:val="28"/>
          <w:lang w:val="en-US"/>
        </w:rPr>
        <w:t>“</w:t>
      </w:r>
      <w:r>
        <w:rPr>
          <w:rFonts w:ascii="Times"/>
          <w:sz w:val="28"/>
          <w:szCs w:val="28"/>
          <w:lang w:val="en-US"/>
        </w:rPr>
        <w:t>soft</w:t>
      </w:r>
      <w:r>
        <w:rPr>
          <w:rFonts w:hAnsi="Times"/>
          <w:sz w:val="28"/>
          <w:szCs w:val="28"/>
          <w:lang w:val="en-US"/>
        </w:rPr>
        <w:t>”</w:t>
      </w:r>
      <w:r>
        <w:rPr>
          <w:rFonts w:hAnsi="Times"/>
          <w:sz w:val="28"/>
          <w:szCs w:val="28"/>
          <w:lang w:val="en-US"/>
        </w:rPr>
        <w:t xml:space="preserve"> </w:t>
      </w:r>
      <w:r>
        <w:rPr>
          <w:rFonts w:ascii="Times"/>
          <w:sz w:val="28"/>
          <w:szCs w:val="28"/>
          <w:lang w:val="en-US"/>
        </w:rPr>
        <w:t>factors as the network of friends you have in your current location, and proximity to family.</w:t>
      </w:r>
    </w:p>
    <w:p w14:paraId="1F2DB7DC" w14:textId="77777777" w:rsidR="00B75811" w:rsidRDefault="00B75811">
      <w:pPr>
        <w:pStyle w:val="Body"/>
        <w:rPr>
          <w:rFonts w:ascii="Times" w:eastAsia="Times" w:hAnsi="Times" w:cs="Times"/>
          <w:sz w:val="28"/>
          <w:szCs w:val="28"/>
        </w:rPr>
      </w:pPr>
    </w:p>
    <w:p w14:paraId="37F3299F" w14:textId="77777777" w:rsidR="00B75811" w:rsidRDefault="00C72739">
      <w:pPr>
        <w:pStyle w:val="Body"/>
        <w:rPr>
          <w:rFonts w:ascii="Times" w:eastAsia="Times" w:hAnsi="Times" w:cs="Times"/>
          <w:sz w:val="28"/>
          <w:szCs w:val="28"/>
        </w:rPr>
      </w:pPr>
      <w:r>
        <w:rPr>
          <w:rFonts w:ascii="Times"/>
          <w:sz w:val="28"/>
          <w:szCs w:val="28"/>
          <w:lang w:val="en-US"/>
        </w:rPr>
        <w:t>Sources:</w:t>
      </w:r>
    </w:p>
    <w:p w14:paraId="0690832B" w14:textId="77777777" w:rsidR="00B75811" w:rsidRDefault="00B75811">
      <w:pPr>
        <w:pStyle w:val="Body"/>
        <w:rPr>
          <w:rFonts w:ascii="Times" w:eastAsia="Times" w:hAnsi="Times" w:cs="Times"/>
          <w:sz w:val="28"/>
          <w:szCs w:val="28"/>
        </w:rPr>
      </w:pPr>
    </w:p>
    <w:p w14:paraId="7104CA41" w14:textId="77777777" w:rsidR="00B75811" w:rsidRDefault="00C72739">
      <w:pPr>
        <w:pStyle w:val="Body"/>
        <w:rPr>
          <w:rFonts w:ascii="Times" w:eastAsia="Times" w:hAnsi="Times" w:cs="Times"/>
          <w:sz w:val="28"/>
          <w:szCs w:val="28"/>
        </w:rPr>
      </w:pPr>
      <w:r>
        <w:rPr>
          <w:rFonts w:ascii="Times"/>
          <w:sz w:val="28"/>
          <w:szCs w:val="28"/>
          <w:lang w:val="en-US"/>
        </w:rPr>
        <w:t>http://www.forbes.com/sites/ashleaebeling/2015/10/06/7-tax-tricks-for-homeowners/?utm_campaign</w:t>
      </w:r>
      <w:r>
        <w:rPr>
          <w:rFonts w:ascii="Times"/>
          <w:sz w:val="28"/>
          <w:szCs w:val="28"/>
          <w:lang w:val="en-US"/>
        </w:rPr>
        <w:t>=Forbes&amp;utm</w:t>
      </w:r>
    </w:p>
    <w:p w14:paraId="5FD0244F" w14:textId="77777777" w:rsidR="00B75811" w:rsidRDefault="00B75811">
      <w:pPr>
        <w:pStyle w:val="Body"/>
        <w:rPr>
          <w:rFonts w:ascii="Times" w:eastAsia="Times" w:hAnsi="Times" w:cs="Times"/>
          <w:sz w:val="28"/>
          <w:szCs w:val="28"/>
        </w:rPr>
      </w:pPr>
    </w:p>
    <w:p w14:paraId="4F0DDEEA" w14:textId="77777777" w:rsidR="00B75811" w:rsidRDefault="00C72739">
      <w:pPr>
        <w:pStyle w:val="Default"/>
        <w:rPr>
          <w:rFonts w:ascii="Times New Roman" w:eastAsia="Times New Roman" w:hAnsi="Times New Roman" w:cs="Times New Roman"/>
          <w:sz w:val="28"/>
          <w:szCs w:val="28"/>
        </w:rPr>
      </w:pPr>
      <w:hyperlink r:id="rId7" w:history="1">
        <w:r>
          <w:rPr>
            <w:rStyle w:val="Hyperlink0"/>
            <w:rFonts w:ascii="Times New Roman"/>
            <w:sz w:val="28"/>
            <w:szCs w:val="28"/>
            <w:lang w:val="en-US"/>
          </w:rPr>
          <w:t>http://www.financial-planning.com/news/practice/help-clients-avoid-pitfalls-of-a-retirement-paradise-2694326-1.</w:t>
        </w:r>
        <w:r>
          <w:rPr>
            <w:rStyle w:val="Hyperlink0"/>
            <w:rFonts w:ascii="Times New Roman"/>
            <w:sz w:val="28"/>
            <w:szCs w:val="28"/>
            <w:lang w:val="en-US"/>
          </w:rPr>
          <w:t>html</w:t>
        </w:r>
      </w:hyperlink>
    </w:p>
    <w:p w14:paraId="622D8648" w14:textId="77777777" w:rsidR="00B75811" w:rsidRDefault="00B75811">
      <w:pPr>
        <w:pStyle w:val="Body"/>
      </w:pPr>
    </w:p>
    <w:sectPr w:rsidR="00B75811">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59017" w14:textId="77777777" w:rsidR="00000000" w:rsidRDefault="00C72739">
      <w:r>
        <w:separator/>
      </w:r>
    </w:p>
  </w:endnote>
  <w:endnote w:type="continuationSeparator" w:id="0">
    <w:p w14:paraId="4D3DC80C" w14:textId="77777777" w:rsidR="00000000" w:rsidRDefault="00C7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C43FB" w14:textId="77777777" w:rsidR="00B75811" w:rsidRDefault="00B7581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558BE" w14:textId="77777777" w:rsidR="00000000" w:rsidRDefault="00C72739">
      <w:r>
        <w:separator/>
      </w:r>
    </w:p>
  </w:footnote>
  <w:footnote w:type="continuationSeparator" w:id="0">
    <w:p w14:paraId="180D6B40" w14:textId="77777777" w:rsidR="00000000" w:rsidRDefault="00C727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2479A" w14:textId="77777777" w:rsidR="00B75811" w:rsidRDefault="00B758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5811"/>
    <w:rsid w:val="00B75811"/>
    <w:rsid w:val="00C7273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DC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POSI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Link">
    <w:name w:val="Link"/>
    <w:rPr>
      <w:u w:val="single"/>
    </w:rPr>
  </w:style>
  <w:style w:type="character" w:customStyle="1" w:styleId="Hyperlink0">
    <w:name w:val="Hyperlink.0"/>
    <w:basedOn w:val="Link"/>
    <w:rPr>
      <w:color w:val="000099"/>
      <w:u w:val="single"/>
    </w:rPr>
  </w:style>
  <w:style w:type="paragraph" w:customStyle="1" w:styleId="Default">
    <w:name w:val="Default"/>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POSI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Link">
    <w:name w:val="Link"/>
    <w:rPr>
      <w:u w:val="single"/>
    </w:rPr>
  </w:style>
  <w:style w:type="character" w:customStyle="1" w:styleId="Hyperlink0">
    <w:name w:val="Hyperlink.0"/>
    <w:basedOn w:val="Link"/>
    <w:rPr>
      <w:color w:val="000099"/>
      <w:u w:val="single"/>
    </w:rPr>
  </w:style>
  <w:style w:type="paragraph" w:customStyle="1" w:styleId="Default">
    <w:name w:val="Defaul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inancial-planning.com/news/practice/help-clients-avoid-pitfalls-of-a-retirement-paradise-2694326-1.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1978</Characters>
  <Application>Microsoft Macintosh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Veres</cp:lastModifiedBy>
  <cp:revision>2</cp:revision>
  <dcterms:created xsi:type="dcterms:W3CDTF">2015-10-12T23:37:00Z</dcterms:created>
  <dcterms:modified xsi:type="dcterms:W3CDTF">2015-10-12T23:38:00Z</dcterms:modified>
</cp:coreProperties>
</file>