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cs="Times" w:hAnsi="Times" w:eastAsia="Times"/>
          <w:sz w:val="28"/>
          <w:szCs w:val="28"/>
        </w:rPr>
      </w:pPr>
      <w:r>
        <w:rPr>
          <w:rFonts w:ascii="Times"/>
          <w:sz w:val="28"/>
          <w:szCs w:val="28"/>
          <w:rtl w:val="0"/>
          <w:lang w:val="en-US"/>
        </w:rPr>
        <w:t>The Deficit Shrinks Again</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You might remember some years back when the U.S. budget deficit was one of the biggest political issues on the campaign trail.  Yet this year, after one Republican debate and a lot of jockeying for political position, the subject seems to have gone away.  Why?</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most probable reason is that the U.S. has retreated from an unsustainable budget mess much faster than anybody anticipated.  In 2009, when the U.S. government was stimulating the world out of the Great Recession, the government</w:t>
      </w:r>
      <w:r>
        <w:rPr>
          <w:rFonts w:hAnsi="Times" w:hint="default"/>
          <w:sz w:val="28"/>
          <w:szCs w:val="28"/>
          <w:rtl w:val="0"/>
          <w:lang w:val="en-US"/>
        </w:rPr>
        <w:t>’</w:t>
      </w:r>
      <w:r>
        <w:rPr>
          <w:rFonts w:ascii="Times"/>
          <w:sz w:val="28"/>
          <w:szCs w:val="28"/>
          <w:rtl w:val="0"/>
          <w:lang w:val="en-US"/>
        </w:rPr>
        <w:t xml:space="preserve">s shortfall came to $1.4 trillion, dangerously close to a red line of 10% of the economy, as outlined in </w:t>
      </w:r>
      <w:r>
        <w:rPr>
          <w:rFonts w:hAnsi="Times" w:hint="default"/>
          <w:sz w:val="28"/>
          <w:szCs w:val="28"/>
          <w:rtl w:val="0"/>
          <w:lang w:val="en-US"/>
        </w:rPr>
        <w:t>“</w:t>
      </w:r>
      <w:r>
        <w:rPr>
          <w:rFonts w:ascii="Times"/>
          <w:sz w:val="28"/>
          <w:szCs w:val="28"/>
          <w:rtl w:val="0"/>
          <w:lang w:val="en-US"/>
        </w:rPr>
        <w:t>This Time It</w:t>
      </w:r>
      <w:r>
        <w:rPr>
          <w:rFonts w:hAnsi="Times" w:hint="default"/>
          <w:sz w:val="28"/>
          <w:szCs w:val="28"/>
          <w:rtl w:val="0"/>
          <w:lang w:val="en-US"/>
        </w:rPr>
        <w:t>’</w:t>
      </w:r>
      <w:r>
        <w:rPr>
          <w:rFonts w:ascii="Times"/>
          <w:sz w:val="28"/>
          <w:szCs w:val="28"/>
          <w:rtl w:val="0"/>
          <w:lang w:val="en-US"/>
        </w:rPr>
        <w:t>s Different,</w:t>
      </w:r>
      <w:r>
        <w:rPr>
          <w:rFonts w:hAnsi="Times" w:hint="default"/>
          <w:sz w:val="28"/>
          <w:szCs w:val="28"/>
          <w:rtl w:val="0"/>
          <w:lang w:val="en-US"/>
        </w:rPr>
        <w:t xml:space="preserve">” </w:t>
      </w:r>
      <w:r>
        <w:rPr>
          <w:rFonts w:ascii="Times"/>
          <w:sz w:val="28"/>
          <w:szCs w:val="28"/>
          <w:rtl w:val="0"/>
          <w:lang w:val="en-US"/>
        </w:rPr>
        <w:t xml:space="preserve">an analysis of government deficits around the world since the Middle Ages.  Today, the projected deficit is lower by nearly $1 trillion: the fiscal year ending in September is expected to close out with a $425 billion deficit, more than $150 billion lower than economists expected at this time last year.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It might be harder for politicians to generate public outrage at a deficit coming in so far from the alleged tripwire: this year, the shortfall is projected at a much more manageable 2.4% of GDP.</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bad news in all this is that t</w:t>
      </w:r>
      <w:r>
        <w:rPr>
          <w:rFonts w:ascii="Times"/>
          <w:sz w:val="28"/>
          <w:szCs w:val="28"/>
          <w:rtl w:val="0"/>
          <w:lang w:val="en-US"/>
        </w:rPr>
        <w:t>ax revenues for the first ten months of the fiscal year topped a record $2</w:t>
      </w:r>
      <w:r>
        <w:rPr>
          <w:rFonts w:ascii="Times"/>
          <w:sz w:val="28"/>
          <w:szCs w:val="28"/>
          <w:rtl w:val="0"/>
          <w:lang w:val="en-US"/>
        </w:rPr>
        <w:t>.</w:t>
      </w:r>
      <w:r>
        <w:rPr>
          <w:rFonts w:ascii="Times"/>
          <w:sz w:val="28"/>
          <w:szCs w:val="28"/>
          <w:rtl w:val="0"/>
        </w:rPr>
        <w:t>7</w:t>
      </w:r>
      <w:r>
        <w:rPr>
          <w:rFonts w:ascii="Times"/>
          <w:sz w:val="28"/>
          <w:szCs w:val="28"/>
          <w:rtl w:val="0"/>
          <w:lang w:val="en-US"/>
        </w:rPr>
        <w:t xml:space="preserve"> trillion,</w:t>
      </w:r>
      <w:r>
        <w:rPr>
          <w:rFonts w:ascii="Times"/>
          <w:sz w:val="28"/>
          <w:szCs w:val="28"/>
          <w:rtl w:val="0"/>
          <w:lang w:val="en-US"/>
        </w:rPr>
        <w:t xml:space="preserve"> almost 8% </w:t>
      </w:r>
      <w:r>
        <w:rPr>
          <w:rFonts w:ascii="Times"/>
          <w:sz w:val="28"/>
          <w:szCs w:val="28"/>
          <w:rtl w:val="0"/>
          <w:lang w:val="en-US"/>
        </w:rPr>
        <w:t>higher than the revenues collected over the first ten months of</w:t>
      </w:r>
      <w:r>
        <w:rPr>
          <w:rFonts w:ascii="Times"/>
          <w:sz w:val="28"/>
          <w:szCs w:val="28"/>
          <w:rtl w:val="0"/>
        </w:rPr>
        <w:t xml:space="preserve"> 2014</w:t>
      </w:r>
      <w:r>
        <w:rPr>
          <w:rFonts w:hAnsi="Times" w:hint="default"/>
          <w:sz w:val="28"/>
          <w:szCs w:val="28"/>
          <w:rtl w:val="0"/>
          <w:lang w:val="en-US"/>
        </w:rPr>
        <w:t>—</w:t>
      </w:r>
      <w:r>
        <w:rPr>
          <w:rFonts w:ascii="Times"/>
          <w:sz w:val="28"/>
          <w:szCs w:val="28"/>
          <w:rtl w:val="0"/>
          <w:lang w:val="en-US"/>
        </w:rPr>
        <w:t xml:space="preserve">and most of it came out of the pockets of consumers like you.  </w:t>
      </w:r>
      <w:r>
        <w:rPr>
          <w:rFonts w:ascii="Times"/>
          <w:sz w:val="28"/>
          <w:szCs w:val="28"/>
          <w:rtl w:val="0"/>
          <w:lang w:val="en-US"/>
        </w:rPr>
        <w:t>Individuals paid $1</w:t>
      </w:r>
      <w:r>
        <w:rPr>
          <w:rFonts w:ascii="Times"/>
          <w:sz w:val="28"/>
          <w:szCs w:val="28"/>
          <w:rtl w:val="0"/>
          <w:lang w:val="en-US"/>
        </w:rPr>
        <w:t>.3 trillion of the total</w:t>
      </w:r>
      <w:r>
        <w:rPr>
          <w:rFonts w:ascii="Times"/>
          <w:sz w:val="28"/>
          <w:szCs w:val="28"/>
          <w:rtl w:val="0"/>
          <w:lang w:val="en-US"/>
        </w:rPr>
        <w:t>, about five times more than corporations paid ($266</w:t>
      </w:r>
      <w:r>
        <w:rPr>
          <w:rFonts w:ascii="Times"/>
          <w:sz w:val="28"/>
          <w:szCs w:val="28"/>
          <w:rtl w:val="0"/>
          <w:lang w:val="en-US"/>
        </w:rPr>
        <w:t xml:space="preserve"> billion</w:t>
      </w:r>
      <w:r>
        <w:rPr>
          <w:rFonts w:ascii="Times"/>
          <w:sz w:val="28"/>
          <w:szCs w:val="28"/>
          <w:rtl w:val="0"/>
          <w:lang w:val="en-US"/>
        </w:rPr>
        <w:t xml:space="preserve">). Estate and gift taxes </w:t>
      </w:r>
      <w:r>
        <w:rPr>
          <w:rFonts w:ascii="Times"/>
          <w:sz w:val="28"/>
          <w:szCs w:val="28"/>
          <w:rtl w:val="0"/>
          <w:lang w:val="en-US"/>
        </w:rPr>
        <w:t>brought in an additional</w:t>
      </w:r>
      <w:r>
        <w:rPr>
          <w:rFonts w:ascii="Times"/>
          <w:sz w:val="28"/>
          <w:szCs w:val="28"/>
          <w:rtl w:val="0"/>
        </w:rPr>
        <w:t xml:space="preserve"> $16</w:t>
      </w:r>
      <w:r>
        <w:rPr>
          <w:rFonts w:ascii="Times"/>
          <w:sz w:val="28"/>
          <w:szCs w:val="28"/>
          <w:rtl w:val="0"/>
          <w:lang w:val="en-US"/>
        </w:rPr>
        <w:t xml:space="preserve"> billion</w:t>
      </w:r>
      <w:r>
        <w:rPr>
          <w:rFonts w:ascii="Times"/>
          <w:sz w:val="28"/>
          <w:szCs w:val="28"/>
          <w:rtl w:val="0"/>
        </w:rPr>
        <w: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Where is the money going?  Roughly</w:t>
      </w:r>
      <w:r>
        <w:rPr>
          <w:rFonts w:ascii="Times"/>
          <w:sz w:val="28"/>
          <w:szCs w:val="28"/>
          <w:rtl w:val="0"/>
          <w:lang w:val="en-US"/>
        </w:rPr>
        <w:t xml:space="preserve"> $738 billion </w:t>
      </w:r>
      <w:r>
        <w:rPr>
          <w:rFonts w:ascii="Times"/>
          <w:sz w:val="28"/>
          <w:szCs w:val="28"/>
          <w:rtl w:val="0"/>
          <w:lang w:val="en-US"/>
        </w:rPr>
        <w:t>was sent to</w:t>
      </w:r>
      <w:r>
        <w:rPr>
          <w:rFonts w:ascii="Times"/>
          <w:sz w:val="28"/>
          <w:szCs w:val="28"/>
          <w:rtl w:val="0"/>
          <w:lang w:val="en-US"/>
        </w:rPr>
        <w:t xml:space="preserve"> Social Security </w:t>
      </w:r>
      <w:r>
        <w:rPr>
          <w:rFonts w:ascii="Times"/>
          <w:sz w:val="28"/>
          <w:szCs w:val="28"/>
          <w:rtl w:val="0"/>
          <w:lang w:val="en-US"/>
        </w:rPr>
        <w:t xml:space="preserve">recipients </w:t>
      </w:r>
      <w:r>
        <w:rPr>
          <w:rFonts w:ascii="Times"/>
          <w:sz w:val="28"/>
          <w:szCs w:val="28"/>
          <w:rtl w:val="0"/>
          <w:lang w:val="en-US"/>
        </w:rPr>
        <w:t xml:space="preserve">and $477 billion </w:t>
      </w:r>
      <w:r>
        <w:rPr>
          <w:rFonts w:ascii="Times"/>
          <w:sz w:val="28"/>
          <w:szCs w:val="28"/>
          <w:rtl w:val="0"/>
          <w:lang w:val="en-US"/>
        </w:rPr>
        <w:t>paid the medical costs for</w:t>
      </w:r>
      <w:r>
        <w:rPr>
          <w:rFonts w:ascii="Times"/>
          <w:sz w:val="28"/>
          <w:szCs w:val="28"/>
          <w:rtl w:val="0"/>
        </w:rPr>
        <w:t xml:space="preserve"> Medicare</w:t>
      </w:r>
      <w:r>
        <w:rPr>
          <w:rFonts w:ascii="Times"/>
          <w:sz w:val="28"/>
          <w:szCs w:val="28"/>
          <w:rtl w:val="0"/>
          <w:lang w:val="en-US"/>
        </w:rPr>
        <w:t xml:space="preserve"> recipients</w:t>
      </w:r>
      <w:r>
        <w:rPr>
          <w:rFonts w:ascii="Times"/>
          <w:sz w:val="28"/>
          <w:szCs w:val="28"/>
          <w:rtl w:val="0"/>
        </w:rPr>
        <w:t xml:space="preserve">. </w:t>
      </w:r>
      <w:r>
        <w:rPr>
          <w:rFonts w:ascii="Times"/>
          <w:sz w:val="28"/>
          <w:szCs w:val="28"/>
          <w:rtl w:val="0"/>
          <w:lang w:val="en-US"/>
        </w:rPr>
        <w:t>Another</w:t>
      </w:r>
      <w:r>
        <w:rPr>
          <w:rFonts w:ascii="Times"/>
          <w:sz w:val="28"/>
          <w:szCs w:val="28"/>
          <w:rtl w:val="0"/>
          <w:lang w:val="en-US"/>
        </w:rPr>
        <w:t xml:space="preserve"> $496 billion </w:t>
      </w:r>
      <w:r>
        <w:rPr>
          <w:rFonts w:ascii="Times"/>
          <w:sz w:val="28"/>
          <w:szCs w:val="28"/>
          <w:rtl w:val="0"/>
          <w:lang w:val="en-US"/>
        </w:rPr>
        <w:t>went to</w:t>
      </w:r>
      <w:r>
        <w:rPr>
          <w:rFonts w:ascii="Times"/>
          <w:sz w:val="28"/>
          <w:szCs w:val="28"/>
          <w:rtl w:val="0"/>
          <w:lang w:val="en-US"/>
        </w:rPr>
        <w:t xml:space="preserve"> defense spending and $398 billion </w:t>
      </w:r>
      <w:r>
        <w:rPr>
          <w:rFonts w:ascii="Times"/>
          <w:sz w:val="28"/>
          <w:szCs w:val="28"/>
          <w:rtl w:val="0"/>
          <w:lang w:val="en-US"/>
        </w:rPr>
        <w:t xml:space="preserve">is allocated to </w:t>
      </w:r>
      <w:r>
        <w:rPr>
          <w:rFonts w:ascii="Times"/>
          <w:sz w:val="28"/>
          <w:szCs w:val="28"/>
          <w:rtl w:val="0"/>
          <w:lang w:val="en-US"/>
        </w:rPr>
        <w:t xml:space="preserve">health spending. </w:t>
      </w:r>
      <w:r>
        <w:rPr>
          <w:rFonts w:ascii="Times"/>
          <w:sz w:val="28"/>
          <w:szCs w:val="28"/>
          <w:rtl w:val="0"/>
          <w:lang w:val="en-US"/>
        </w:rPr>
        <w:t xml:space="preserve">Roughly </w:t>
      </w:r>
      <w:r>
        <w:rPr>
          <w:rFonts w:ascii="Times"/>
          <w:sz w:val="28"/>
          <w:szCs w:val="28"/>
          <w:rtl w:val="0"/>
          <w:lang w:val="en-US"/>
        </w:rPr>
        <w:t xml:space="preserve">$209 billion </w:t>
      </w:r>
      <w:r>
        <w:rPr>
          <w:rFonts w:ascii="Times"/>
          <w:sz w:val="28"/>
          <w:szCs w:val="28"/>
          <w:rtl w:val="0"/>
          <w:lang w:val="en-US"/>
        </w:rPr>
        <w:t>went to</w:t>
      </w:r>
      <w:r>
        <w:rPr>
          <w:rFonts w:ascii="Times"/>
          <w:sz w:val="28"/>
          <w:szCs w:val="28"/>
          <w:rtl w:val="0"/>
        </w:rPr>
        <w:t xml:space="preserve"> net interest</w:t>
      </w:r>
      <w:r>
        <w:rPr>
          <w:rFonts w:ascii="Times"/>
          <w:sz w:val="28"/>
          <w:szCs w:val="28"/>
          <w:rtl w:val="0"/>
          <w:lang w:val="en-US"/>
        </w:rPr>
        <w:t xml:space="preserve"> on our</w:t>
      </w:r>
      <w:r>
        <w:rPr>
          <w:rFonts w:ascii="Times"/>
          <w:sz w:val="28"/>
          <w:szCs w:val="28"/>
          <w:rtl w:val="0"/>
          <w:lang w:val="de-DE"/>
        </w:rPr>
        <w:t xml:space="preserve"> debt</w:t>
      </w:r>
      <w:r>
        <w:rPr>
          <w:rFonts w:hAnsi="Times" w:hint="default"/>
          <w:sz w:val="28"/>
          <w:szCs w:val="28"/>
          <w:rtl w:val="0"/>
          <w:lang w:val="en-US"/>
        </w:rPr>
        <w:t>—</w:t>
      </w:r>
      <w:r>
        <w:rPr>
          <w:rFonts w:ascii="Times"/>
          <w:sz w:val="28"/>
          <w:szCs w:val="28"/>
          <w:rtl w:val="0"/>
          <w:lang w:val="en-US"/>
        </w:rPr>
        <w:t>Treasury bond and T-bill payments to investors and pension funds</w:t>
      </w:r>
      <w:r>
        <w:rPr>
          <w:rFonts w:ascii="Times"/>
          <w:sz w:val="28"/>
          <w:szCs w:val="28"/>
          <w:rtl w:val="0"/>
        </w:rPr>
        <w:t>.</w:t>
      </w:r>
    </w:p>
    <w:p>
      <w:pPr>
        <w:pStyle w:val="Body"/>
        <w:rPr>
          <w:rFonts w:ascii="Times" w:cs="Times" w:hAnsi="Times" w:eastAsia="Times"/>
          <w:sz w:val="28"/>
          <w:szCs w:val="28"/>
        </w:rPr>
      </w:pPr>
    </w:p>
    <w:p>
      <w:pPr>
        <w:pStyle w:val="Body"/>
        <w:rPr>
          <w:rFonts w:ascii="Times" w:cs="Times" w:hAnsi="Times" w:eastAsia="Times"/>
          <w:sz w:val="28"/>
          <w:szCs w:val="28"/>
        </w:rPr>
      </w:pP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http://www.calculatedriskblog.com/2015/08/the-shrinking-deficit.html</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http://www.forbes.com/sites/kellyphillipserb/2015/08/13/tax-collections-hit-record-highs-with-no-dip-in-spending/2/</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http://www.nytimes.com/2015/08/13/business/economy/us-budget-deficit-rose-in-july-but-8-year-low-is-expected-for-year.html</w:t>
      </w:r>
    </w:p>
    <w:p>
      <w:pPr>
        <w:pStyle w:val="Body"/>
        <w:rPr>
          <w:rFonts w:ascii="Times" w:cs="Times" w:hAnsi="Times" w:eastAsia="Times"/>
          <w:sz w:val="28"/>
          <w:szCs w:val="28"/>
        </w:rPr>
      </w:pPr>
    </w:p>
    <w:p>
      <w:pPr>
        <w:pStyle w:val="Body"/>
      </w:pPr>
      <w:r>
        <w:rPr>
          <w:rFonts w:ascii="Times"/>
          <w:sz w:val="28"/>
          <w:szCs w:val="28"/>
          <w:rtl w:val="0"/>
          <w:lang w:val="en-US"/>
        </w:rPr>
        <w:t>https://www.cbo.gov/sites/default/files/114th-congress-2015-2016/reports/49892-Outlook2015.pdf</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