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0" w:lineRule="atLeast"/>
        <w:ind w:left="0" w:right="0" w:firstLine="0"/>
        <w:jc w:val="left"/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</w:pPr>
    </w:p>
    <w:p>
      <w:pPr>
        <w:pStyle w:val="Default"/>
        <w:bidi w:val="0"/>
        <w:spacing w:before="0" w:line="20" w:lineRule="atLeast"/>
        <w:ind w:left="0" w:right="0" w:firstLine="0"/>
        <w:jc w:val="left"/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</w:pP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Muni Bonds on Sale</w:t>
      </w:r>
    </w:p>
    <w:p>
      <w:pPr>
        <w:pStyle w:val="Default"/>
        <w:bidi w:val="0"/>
        <w:spacing w:before="0" w:line="20" w:lineRule="atLeast"/>
        <w:ind w:left="0" w:right="0" w:firstLine="0"/>
        <w:jc w:val="left"/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</w:pPr>
    </w:p>
    <w:p>
      <w:pPr>
        <w:pStyle w:val="Default"/>
        <w:bidi w:val="0"/>
        <w:spacing w:before="0" w:line="20" w:lineRule="atLeast"/>
        <w:ind w:left="0" w:right="0" w:firstLine="0"/>
        <w:jc w:val="left"/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</w:pP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The most interesting quirk in investor behavior is the tendency to sell when an investment goes down, and buy when it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’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s going up.  A case in point right now is municipal bonds.</w:t>
      </w:r>
    </w:p>
    <w:p>
      <w:pPr>
        <w:pStyle w:val="Default"/>
        <w:bidi w:val="0"/>
        <w:spacing w:before="0" w:line="20" w:lineRule="atLeast"/>
        <w:ind w:left="0" w:right="0" w:firstLine="0"/>
        <w:jc w:val="left"/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</w:pPr>
    </w:p>
    <w:p>
      <w:pPr>
        <w:pStyle w:val="Default"/>
        <w:bidi w:val="0"/>
        <w:spacing w:before="0" w:line="20" w:lineRule="atLeast"/>
        <w:ind w:left="0" w:right="0" w:firstLine="0"/>
        <w:jc w:val="left"/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</w:pP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By any measure, muni bond investments have experienced a terrible first quarter, 2022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—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in aggregate down 6.4%.  That wouldn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’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t be a dramatic decline for risk assets like stocks, but for usually-stable munis, the quarter ranks as a disaster.  The culprit, of course, was rising interest rates; bonds issued at lower rates in the past suddenly became proportionately less valuable.</w:t>
      </w:r>
    </w:p>
    <w:p>
      <w:pPr>
        <w:pStyle w:val="Default"/>
        <w:bidi w:val="0"/>
        <w:spacing w:before="0" w:line="20" w:lineRule="atLeast"/>
        <w:ind w:left="0" w:right="0" w:firstLine="0"/>
        <w:jc w:val="left"/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</w:pPr>
    </w:p>
    <w:p>
      <w:pPr>
        <w:pStyle w:val="Default"/>
        <w:bidi w:val="0"/>
        <w:spacing w:before="0" w:line="20" w:lineRule="atLeast"/>
        <w:ind w:left="0" w:right="0" w:firstLine="0"/>
        <w:jc w:val="left"/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</w:pP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Municipal bonds can be especially interesting for people who are stuck in a high federal tax rate, because most of the bonds deliver income that entirely escapes federal taxes, and if they invest in bonds i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ssued in their state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,</w:t>
      </w:r>
      <w:r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  <w:t xml:space="preserve"> 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the income isn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’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 xml:space="preserve">t taxed at the state level either.  Investors calculate the 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‘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tax-equivalent yield;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 xml:space="preserve">’ 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that is, the yield that they would have to receive from taxable corporate bonds in order to come to the same after-tax income.  For a person who pays federal taxes at a 37% rate, the tax-equivalent yield of a muni paying 4% would be 6.92%.  You can see from the chart that this comparison can be complicated, since it involves different states and different tax brackets, but the basic concept is easily illustrated.</w:t>
      </w:r>
    </w:p>
    <w:p>
      <w:pPr>
        <w:pStyle w:val="Default"/>
        <w:bidi w:val="0"/>
        <w:spacing w:before="0" w:line="20" w:lineRule="atLeast"/>
        <w:ind w:left="0" w:right="0" w:firstLine="0"/>
        <w:jc w:val="left"/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</w:pPr>
    </w:p>
    <w:p>
      <w:pPr>
        <w:pStyle w:val="Default"/>
        <w:bidi w:val="0"/>
        <w:spacing w:before="0" w:line="20" w:lineRule="atLeast"/>
        <w:ind w:left="0" w:right="0" w:firstLine="0"/>
        <w:jc w:val="left"/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</w:pP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Muni interest income also doesn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’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 xml:space="preserve">t count toward the 3.8% 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‘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net investment income tax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 xml:space="preserve">’ 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that serves as a drag on income from stocks and other bonds, and it doesn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’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t increase the adjusted gross income on your tax return, which can be used to calculate the Medicare surtax.</w:t>
      </w:r>
    </w:p>
    <w:p>
      <w:pPr>
        <w:pStyle w:val="Default"/>
        <w:bidi w:val="0"/>
        <w:spacing w:before="0" w:line="20" w:lineRule="atLeast"/>
        <w:ind w:left="0" w:right="0" w:firstLine="0"/>
        <w:jc w:val="left"/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</w:pPr>
    </w:p>
    <w:p>
      <w:pPr>
        <w:pStyle w:val="Default"/>
        <w:bidi w:val="0"/>
        <w:spacing w:before="0" w:line="20" w:lineRule="atLeast"/>
        <w:ind w:left="0" w:right="0" w:firstLine="0"/>
        <w:jc w:val="left"/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</w:pP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 xml:space="preserve">What does any of this have to do with investing quirks?  Last year, munis were popular with investors, to the point where they were selling at a yield equivalent to 67% of the yield on Treasury bonds of comparable maturity.  The tax-equivalent yield was often less than with comparable corporate bonds.  </w:t>
      </w:r>
    </w:p>
    <w:p>
      <w:pPr>
        <w:pStyle w:val="Default"/>
        <w:bidi w:val="0"/>
        <w:spacing w:before="0" w:line="20" w:lineRule="atLeast"/>
        <w:ind w:left="0" w:right="0" w:firstLine="0"/>
        <w:jc w:val="left"/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</w:pPr>
    </w:p>
    <w:p>
      <w:pPr>
        <w:pStyle w:val="Default"/>
        <w:bidi w:val="0"/>
        <w:spacing w:before="0" w:line="20" w:lineRule="atLeast"/>
        <w:ind w:left="0" w:right="0" w:firstLine="0"/>
        <w:jc w:val="left"/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</w:pP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Today, in stark contrast, thirty-year AAA municipals offer about 106% of the yield of comparable Treasuries.  The tax-equivalent yields are the highest since late 2020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—</w:t>
      </w: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 xml:space="preserve">and at these fire sale prices, demand, due to the recent price decline, has dried up.  At last count, $1.2 billion worth of muni bonds stood at auction, with no takers. </w:t>
      </w:r>
    </w:p>
    <w:p>
      <w:pPr>
        <w:pStyle w:val="Default"/>
        <w:bidi w:val="0"/>
        <w:spacing w:before="0" w:line="20" w:lineRule="atLeast"/>
        <w:ind w:left="0" w:right="0" w:firstLine="0"/>
        <w:jc w:val="left"/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</w:pPr>
    </w:p>
    <w:p>
      <w:pPr>
        <w:pStyle w:val="Default"/>
        <w:bidi w:val="0"/>
        <w:spacing w:before="0" w:line="20" w:lineRule="atLeast"/>
        <w:ind w:left="0" w:right="0" w:firstLine="0"/>
        <w:jc w:val="left"/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</w:pP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Sources:</w:t>
      </w:r>
    </w:p>
    <w:p>
      <w:pPr>
        <w:pStyle w:val="Default"/>
        <w:bidi w:val="0"/>
        <w:spacing w:before="0" w:line="20" w:lineRule="atLeast"/>
        <w:ind w:left="0" w:right="0" w:firstLine="0"/>
        <w:jc w:val="left"/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</w:pPr>
    </w:p>
    <w:p>
      <w:pPr>
        <w:pStyle w:val="Default"/>
        <w:bidi w:val="0"/>
        <w:spacing w:before="0" w:line="20" w:lineRule="atLeast"/>
        <w:ind w:left="0" w:right="0" w:firstLine="0"/>
        <w:jc w:val="left"/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</w:pPr>
      <w:r>
        <w:rPr>
          <w:rStyle w:val="Hyperlink.0"/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  <w:fldChar w:fldCharType="begin" w:fldLock="0"/>
      </w:r>
      <w:r>
        <w:rPr>
          <w:rStyle w:val="Hyperlink.0"/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  <w:instrText xml:space="preserve"> HYPERLINK "https://www.cpapracticeadvisor.com/tax-compliance/news/21263367/tax-pros-and-cons-to-municipal-bonds"</w:instrText>
      </w:r>
      <w:r>
        <w:rPr>
          <w:rStyle w:val="Hyperlink.0"/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  <w:fldChar w:fldCharType="separate" w:fldLock="0"/>
      </w:r>
      <w:r>
        <w:rPr>
          <w:rStyle w:val="Hyperlink.0"/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https://www.cpapracticeadvisor.com/tax-compliance/news/21263367/tax-pros-and-cons-to-municipal-bonds</w:t>
      </w:r>
      <w:r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0" w:lineRule="atLeast"/>
        <w:ind w:left="0" w:right="0" w:firstLine="0"/>
        <w:jc w:val="left"/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</w:pPr>
    </w:p>
    <w:p>
      <w:pPr>
        <w:pStyle w:val="Default"/>
        <w:bidi w:val="0"/>
        <w:spacing w:before="0" w:line="20" w:lineRule="atLeast"/>
        <w:ind w:left="0" w:right="0" w:firstLine="0"/>
        <w:jc w:val="left"/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</w:pPr>
      <w:r>
        <w:rPr>
          <w:rStyle w:val="Hyperlink.0"/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  <w:fldChar w:fldCharType="begin" w:fldLock="0"/>
      </w:r>
      <w:r>
        <w:rPr>
          <w:rStyle w:val="Hyperlink.0"/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  <w:instrText xml:space="preserve"> HYPERLINK "https://www.advisorperspectives.com/articles/2022/04/07/muni-bonds-close-worst-quarter-since-1980s-down-more-than-6"</w:instrText>
      </w:r>
      <w:r>
        <w:rPr>
          <w:rStyle w:val="Hyperlink.0"/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  <w:fldChar w:fldCharType="separate" w:fldLock="0"/>
      </w:r>
      <w:r>
        <w:rPr>
          <w:rStyle w:val="Hyperlink.0"/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>https://www.advisorperspectives.com/articles/2022/04/07/muni-bonds-close-worst-quarter-since-1980s-down-more-than-6</w:t>
      </w:r>
      <w:r>
        <w:rPr>
          <w:outline w:val="0"/>
          <w:color w:val="101010"/>
          <w:sz w:val="28"/>
          <w:szCs w:val="28"/>
          <w:rtl w:val="0"/>
          <w14:textFill>
            <w14:solidFill>
              <w14:srgbClr w14:val="101010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0" w:lineRule="atLeast"/>
        <w:ind w:left="0" w:right="0" w:firstLine="0"/>
        <w:jc w:val="left"/>
        <w:rPr>
          <w:rtl w:val="0"/>
        </w:rPr>
      </w:pPr>
      <w:r>
        <w:rPr>
          <w:outline w:val="0"/>
          <w:color w:val="101010"/>
          <w:sz w:val="28"/>
          <w:szCs w:val="28"/>
          <w:rtl w:val="0"/>
          <w:lang w:val="en-US"/>
          <w14:textFill>
            <w14:solidFill>
              <w14:srgbClr w14:val="101010"/>
            </w14:solidFill>
          </w14:textFill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8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